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A3" w:rsidRDefault="00D324A3" w:rsidP="0061013F"/>
    <w:p w:rsidR="00896B44" w:rsidRPr="00E80373" w:rsidRDefault="00896B44" w:rsidP="0061013F">
      <w:pPr>
        <w:rPr>
          <w:rFonts w:ascii="Calibri" w:hAnsi="Calibri"/>
        </w:rPr>
      </w:pPr>
    </w:p>
    <w:p w:rsidR="00E80373" w:rsidRDefault="00E80373" w:rsidP="0061013F">
      <w:pPr>
        <w:rPr>
          <w:rFonts w:ascii="Calibri" w:hAnsi="Calibri"/>
          <w:color w:val="3366FF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5493"/>
      </w:tblGrid>
      <w:tr w:rsidR="00466F6B" w:rsidRPr="00466F6B" w:rsidTr="00BC6914">
        <w:tc>
          <w:tcPr>
            <w:tcW w:w="10308" w:type="dxa"/>
            <w:gridSpan w:val="2"/>
          </w:tcPr>
          <w:p w:rsidR="00466F6B" w:rsidRPr="00466F6B" w:rsidRDefault="00466F6B" w:rsidP="006D1884">
            <w:pPr>
              <w:rPr>
                <w:rFonts w:ascii="Calibri" w:hAnsi="Calibri"/>
                <w:b/>
                <w:sz w:val="30"/>
                <w:szCs w:val="30"/>
              </w:rPr>
            </w:pPr>
            <w:r w:rsidRPr="00466F6B">
              <w:rPr>
                <w:rFonts w:ascii="Calibri" w:hAnsi="Calibri"/>
                <w:b/>
                <w:color w:val="3366FF"/>
                <w:sz w:val="30"/>
                <w:szCs w:val="30"/>
              </w:rPr>
              <w:t>TEMPI</w:t>
            </w:r>
            <w:r w:rsidRPr="00466F6B">
              <w:rPr>
                <w:rFonts w:ascii="Calibri" w:hAnsi="Calibri"/>
                <w:b/>
                <w:sz w:val="30"/>
                <w:szCs w:val="30"/>
              </w:rPr>
              <w:t xml:space="preserve"> </w:t>
            </w:r>
            <w:r w:rsidR="00F30E59" w:rsidRPr="00F30E59">
              <w:rPr>
                <w:rFonts w:ascii="Calibri" w:hAnsi="Calibri"/>
                <w:b/>
                <w:color w:val="3366FF"/>
                <w:sz w:val="30"/>
                <w:szCs w:val="30"/>
              </w:rPr>
              <w:t>di</w:t>
            </w:r>
            <w:r w:rsidRPr="00466F6B">
              <w:rPr>
                <w:rFonts w:ascii="Calibri" w:hAnsi="Calibri"/>
                <w:b/>
                <w:color w:val="3366FF"/>
                <w:sz w:val="30"/>
                <w:szCs w:val="30"/>
              </w:rPr>
              <w:t xml:space="preserve"> </w:t>
            </w:r>
            <w:r w:rsidRPr="00F30E59">
              <w:rPr>
                <w:rFonts w:ascii="Calibri" w:hAnsi="Calibri"/>
                <w:b/>
                <w:color w:val="3366FF"/>
                <w:sz w:val="30"/>
                <w:szCs w:val="30"/>
              </w:rPr>
              <w:t>PAGAMENTO</w:t>
            </w:r>
          </w:p>
        </w:tc>
      </w:tr>
      <w:tr w:rsidR="00466F6B" w:rsidTr="00864BEA">
        <w:tc>
          <w:tcPr>
            <w:tcW w:w="4815" w:type="dxa"/>
            <w:vMerge w:val="restart"/>
            <w:vAlign w:val="center"/>
          </w:tcPr>
          <w:p w:rsidR="00466F6B" w:rsidRPr="00864BEA" w:rsidRDefault="00466F6B" w:rsidP="00466F6B">
            <w:pPr>
              <w:rPr>
                <w:rFonts w:ascii="Calibri" w:hAnsi="Calibri"/>
              </w:rPr>
            </w:pPr>
            <w:r w:rsidRPr="00B723FF">
              <w:rPr>
                <w:rFonts w:ascii="Calibri" w:hAnsi="Calibri"/>
                <w:b/>
                <w:color w:val="3366FF"/>
              </w:rPr>
              <w:t>Dipendenti</w:t>
            </w:r>
          </w:p>
        </w:tc>
        <w:tc>
          <w:tcPr>
            <w:tcW w:w="5493" w:type="dxa"/>
          </w:tcPr>
          <w:p w:rsidR="00466F6B" w:rsidRDefault="00466F6B" w:rsidP="006101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Mensilità ordinaria entro il 10 mese successivo</w:t>
            </w:r>
            <w:r w:rsidR="006C583D">
              <w:rPr>
                <w:rFonts w:ascii="Calibri" w:hAnsi="Calibri"/>
              </w:rPr>
              <w:t>.</w:t>
            </w:r>
          </w:p>
        </w:tc>
      </w:tr>
      <w:tr w:rsidR="00466F6B" w:rsidTr="00864BEA">
        <w:tc>
          <w:tcPr>
            <w:tcW w:w="4815" w:type="dxa"/>
            <w:vMerge/>
          </w:tcPr>
          <w:p w:rsidR="00466F6B" w:rsidRPr="00864BEA" w:rsidRDefault="00466F6B" w:rsidP="0061013F">
            <w:pPr>
              <w:rPr>
                <w:rFonts w:ascii="Calibri" w:hAnsi="Calibri"/>
              </w:rPr>
            </w:pPr>
          </w:p>
        </w:tc>
        <w:tc>
          <w:tcPr>
            <w:tcW w:w="5493" w:type="dxa"/>
          </w:tcPr>
          <w:p w:rsidR="00466F6B" w:rsidRDefault="00466F6B" w:rsidP="00262C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Mensilità </w:t>
            </w:r>
            <w:r w:rsidR="001E400F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ggiuntiva (13^) entro il 2</w:t>
            </w:r>
            <w:r w:rsidR="00262CAA">
              <w:rPr>
                <w:rFonts w:ascii="Calibri" w:hAnsi="Calibri"/>
              </w:rPr>
              <w:t>0 Di</w:t>
            </w:r>
            <w:r>
              <w:rPr>
                <w:rFonts w:ascii="Calibri" w:hAnsi="Calibri"/>
              </w:rPr>
              <w:t>cembre.</w:t>
            </w:r>
          </w:p>
        </w:tc>
      </w:tr>
      <w:tr w:rsidR="00466F6B" w:rsidTr="00864BEA">
        <w:tc>
          <w:tcPr>
            <w:tcW w:w="4815" w:type="dxa"/>
          </w:tcPr>
          <w:p w:rsidR="00466F6B" w:rsidRPr="00864BEA" w:rsidRDefault="00466F6B" w:rsidP="00466F6B">
            <w:pPr>
              <w:rPr>
                <w:rFonts w:ascii="Calibri" w:hAnsi="Calibri"/>
              </w:rPr>
            </w:pPr>
            <w:r w:rsidRPr="00864BEA">
              <w:rPr>
                <w:rFonts w:ascii="Calibri" w:hAnsi="Calibri"/>
                <w:b/>
                <w:color w:val="3366FF"/>
              </w:rPr>
              <w:t>Collaboratori</w:t>
            </w:r>
          </w:p>
        </w:tc>
        <w:tc>
          <w:tcPr>
            <w:tcW w:w="5493" w:type="dxa"/>
          </w:tcPr>
          <w:p w:rsidR="00466F6B" w:rsidRDefault="00864BEA" w:rsidP="006101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Entro il 10 mese successivo all’emissione del cedolino paga.</w:t>
            </w:r>
          </w:p>
        </w:tc>
      </w:tr>
      <w:tr w:rsidR="00466F6B" w:rsidTr="00864BEA">
        <w:tc>
          <w:tcPr>
            <w:tcW w:w="4815" w:type="dxa"/>
          </w:tcPr>
          <w:p w:rsidR="00466F6B" w:rsidRPr="00864BEA" w:rsidRDefault="00864BEA" w:rsidP="00864BEA">
            <w:pPr>
              <w:rPr>
                <w:rFonts w:ascii="Calibri" w:hAnsi="Calibri"/>
              </w:rPr>
            </w:pPr>
            <w:r w:rsidRPr="00864BEA">
              <w:rPr>
                <w:rFonts w:ascii="Calibri" w:hAnsi="Calibri"/>
                <w:b/>
                <w:color w:val="3366FF"/>
              </w:rPr>
              <w:t>Indennità mensile di frequenza e/o tirocinio agli utenti</w:t>
            </w:r>
          </w:p>
        </w:tc>
        <w:tc>
          <w:tcPr>
            <w:tcW w:w="5493" w:type="dxa"/>
          </w:tcPr>
          <w:p w:rsidR="00466F6B" w:rsidRDefault="00864BEA" w:rsidP="00864B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Entro il mese successivo alla maturazione del diritto</w:t>
            </w:r>
          </w:p>
        </w:tc>
      </w:tr>
      <w:tr w:rsidR="00466F6B" w:rsidTr="00864BEA">
        <w:tc>
          <w:tcPr>
            <w:tcW w:w="4815" w:type="dxa"/>
          </w:tcPr>
          <w:p w:rsidR="00466F6B" w:rsidRPr="00864BEA" w:rsidRDefault="00864BEA" w:rsidP="0061013F">
            <w:pPr>
              <w:rPr>
                <w:rFonts w:ascii="Calibri" w:hAnsi="Calibri"/>
                <w:b/>
                <w:color w:val="3366FF"/>
              </w:rPr>
            </w:pPr>
            <w:r w:rsidRPr="00864BEA">
              <w:rPr>
                <w:rFonts w:ascii="Calibri" w:hAnsi="Calibri"/>
                <w:b/>
                <w:color w:val="3366FF"/>
              </w:rPr>
              <w:t>Incarichi per prestazioni professionali e a Società</w:t>
            </w:r>
          </w:p>
        </w:tc>
        <w:tc>
          <w:tcPr>
            <w:tcW w:w="5493" w:type="dxa"/>
          </w:tcPr>
          <w:p w:rsidR="00466F6B" w:rsidRDefault="00B723FF" w:rsidP="006101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 gg fine mese data fattura</w:t>
            </w:r>
            <w:r w:rsidR="006C583D">
              <w:rPr>
                <w:rFonts w:ascii="Calibri" w:hAnsi="Calibri"/>
              </w:rPr>
              <w:t>.</w:t>
            </w:r>
          </w:p>
        </w:tc>
      </w:tr>
      <w:tr w:rsidR="00466F6B" w:rsidTr="00864BEA">
        <w:tc>
          <w:tcPr>
            <w:tcW w:w="4815" w:type="dxa"/>
          </w:tcPr>
          <w:p w:rsidR="00466F6B" w:rsidRPr="00864BEA" w:rsidRDefault="00B723FF" w:rsidP="0061013F">
            <w:pPr>
              <w:rPr>
                <w:rFonts w:ascii="Calibri" w:hAnsi="Calibri"/>
                <w:b/>
                <w:color w:val="3366FF"/>
              </w:rPr>
            </w:pPr>
            <w:r>
              <w:rPr>
                <w:rFonts w:ascii="Calibri" w:hAnsi="Calibri"/>
                <w:b/>
                <w:color w:val="3366FF"/>
              </w:rPr>
              <w:t xml:space="preserve">Incarichi per prestazioni occasionali </w:t>
            </w:r>
          </w:p>
        </w:tc>
        <w:tc>
          <w:tcPr>
            <w:tcW w:w="5493" w:type="dxa"/>
          </w:tcPr>
          <w:p w:rsidR="00466F6B" w:rsidRDefault="00B723FF" w:rsidP="006101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 gg fine mese data nota contabile</w:t>
            </w:r>
            <w:r w:rsidR="006C583D">
              <w:rPr>
                <w:rFonts w:ascii="Calibri" w:hAnsi="Calibri"/>
              </w:rPr>
              <w:t>.</w:t>
            </w:r>
          </w:p>
        </w:tc>
      </w:tr>
      <w:tr w:rsidR="00466F6B" w:rsidTr="00262CAA">
        <w:tc>
          <w:tcPr>
            <w:tcW w:w="4815" w:type="dxa"/>
            <w:tcBorders>
              <w:bottom w:val="single" w:sz="4" w:space="0" w:color="auto"/>
            </w:tcBorders>
          </w:tcPr>
          <w:p w:rsidR="00466F6B" w:rsidRPr="00864BEA" w:rsidRDefault="00B723FF" w:rsidP="0061013F">
            <w:pPr>
              <w:rPr>
                <w:rFonts w:ascii="Calibri" w:hAnsi="Calibri"/>
                <w:b/>
                <w:color w:val="3366FF"/>
              </w:rPr>
            </w:pPr>
            <w:r>
              <w:rPr>
                <w:rFonts w:ascii="Calibri" w:hAnsi="Calibri"/>
                <w:b/>
                <w:color w:val="3366FF"/>
              </w:rPr>
              <w:t xml:space="preserve">Fornitori di beni e </w:t>
            </w:r>
            <w:r w:rsidR="00DD3F81">
              <w:rPr>
                <w:rFonts w:ascii="Calibri" w:hAnsi="Calibri"/>
                <w:b/>
                <w:color w:val="3366FF"/>
              </w:rPr>
              <w:t>s</w:t>
            </w:r>
            <w:r>
              <w:rPr>
                <w:rFonts w:ascii="Calibri" w:hAnsi="Calibri"/>
                <w:b/>
                <w:color w:val="3366FF"/>
              </w:rPr>
              <w:t>ervizi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466F6B" w:rsidRDefault="00B723FF" w:rsidP="006101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 gg fine mese data fattura</w:t>
            </w:r>
            <w:r w:rsidR="006C583D">
              <w:rPr>
                <w:rFonts w:ascii="Calibri" w:hAnsi="Calibri"/>
              </w:rPr>
              <w:t>.</w:t>
            </w:r>
          </w:p>
        </w:tc>
      </w:tr>
      <w:tr w:rsidR="00466F6B" w:rsidTr="00262CAA">
        <w:tc>
          <w:tcPr>
            <w:tcW w:w="4815" w:type="dxa"/>
            <w:tcBorders>
              <w:bottom w:val="single" w:sz="4" w:space="0" w:color="auto"/>
            </w:tcBorders>
          </w:tcPr>
          <w:p w:rsidR="00466F6B" w:rsidRPr="00864BEA" w:rsidRDefault="00B723FF" w:rsidP="00B723FF">
            <w:pPr>
              <w:rPr>
                <w:rFonts w:ascii="Calibri" w:hAnsi="Calibri"/>
                <w:b/>
                <w:color w:val="3366FF"/>
              </w:rPr>
            </w:pPr>
            <w:r>
              <w:rPr>
                <w:rFonts w:ascii="Calibri" w:hAnsi="Calibri"/>
                <w:b/>
                <w:color w:val="3366FF"/>
              </w:rPr>
              <w:t>Iva / Contributi / Imposte varie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466F6B" w:rsidRDefault="00B723FF" w:rsidP="006101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Scadenza di Legge</w:t>
            </w:r>
            <w:r w:rsidR="006C583D">
              <w:rPr>
                <w:rFonts w:ascii="Calibri" w:hAnsi="Calibri"/>
              </w:rPr>
              <w:t>.</w:t>
            </w:r>
            <w:bookmarkStart w:id="0" w:name="_GoBack"/>
            <w:bookmarkEnd w:id="0"/>
          </w:p>
        </w:tc>
      </w:tr>
      <w:tr w:rsidR="001E400F" w:rsidTr="009E1F5D">
        <w:tc>
          <w:tcPr>
            <w:tcW w:w="10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00F" w:rsidRDefault="001E400F" w:rsidP="0061013F">
            <w:pPr>
              <w:rPr>
                <w:rFonts w:ascii="Calibri" w:hAnsi="Calibri"/>
              </w:rPr>
            </w:pPr>
          </w:p>
        </w:tc>
      </w:tr>
      <w:tr w:rsidR="00466F6B" w:rsidTr="0012620E">
        <w:trPr>
          <w:trHeight w:val="354"/>
        </w:trPr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F6B" w:rsidRPr="00864BEA" w:rsidRDefault="00466F6B" w:rsidP="0061013F">
            <w:pPr>
              <w:rPr>
                <w:rFonts w:ascii="Calibri" w:hAnsi="Calibri"/>
                <w:b/>
                <w:color w:val="3366FF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F6B" w:rsidRDefault="00466F6B" w:rsidP="0061013F">
            <w:pPr>
              <w:rPr>
                <w:rFonts w:ascii="Calibri" w:hAnsi="Calibri"/>
              </w:rPr>
            </w:pPr>
          </w:p>
        </w:tc>
      </w:tr>
      <w:tr w:rsidR="00262CAA" w:rsidRPr="00B723FF" w:rsidTr="00B0768C">
        <w:tc>
          <w:tcPr>
            <w:tcW w:w="10308" w:type="dxa"/>
            <w:gridSpan w:val="2"/>
            <w:tcBorders>
              <w:top w:val="single" w:sz="4" w:space="0" w:color="auto"/>
            </w:tcBorders>
          </w:tcPr>
          <w:p w:rsidR="00262CAA" w:rsidRPr="00B723FF" w:rsidRDefault="00262CAA" w:rsidP="006D1884">
            <w:pPr>
              <w:rPr>
                <w:rFonts w:ascii="Calibri" w:hAnsi="Calibri"/>
                <w:b/>
                <w:color w:val="3366FF"/>
                <w:sz w:val="30"/>
                <w:szCs w:val="30"/>
              </w:rPr>
            </w:pPr>
            <w:r>
              <w:rPr>
                <w:rFonts w:ascii="Calibri" w:hAnsi="Calibri"/>
                <w:b/>
                <w:color w:val="3366FF"/>
                <w:sz w:val="30"/>
                <w:szCs w:val="30"/>
              </w:rPr>
              <w:t xml:space="preserve">MODALITA’ </w:t>
            </w:r>
            <w:r w:rsidR="00F30E59">
              <w:rPr>
                <w:rFonts w:ascii="Calibri" w:hAnsi="Calibri"/>
                <w:b/>
                <w:color w:val="3366FF"/>
                <w:sz w:val="30"/>
                <w:szCs w:val="30"/>
              </w:rPr>
              <w:t xml:space="preserve">di </w:t>
            </w:r>
            <w:r>
              <w:rPr>
                <w:rFonts w:ascii="Calibri" w:hAnsi="Calibri"/>
                <w:b/>
                <w:color w:val="3366FF"/>
                <w:sz w:val="30"/>
                <w:szCs w:val="30"/>
              </w:rPr>
              <w:t>PAGAMENTO</w:t>
            </w:r>
          </w:p>
        </w:tc>
      </w:tr>
      <w:tr w:rsidR="00466F6B" w:rsidTr="00864BEA">
        <w:tc>
          <w:tcPr>
            <w:tcW w:w="4815" w:type="dxa"/>
          </w:tcPr>
          <w:p w:rsidR="00466F6B" w:rsidRPr="00864BEA" w:rsidRDefault="001E400F" w:rsidP="0061013F">
            <w:pPr>
              <w:rPr>
                <w:rFonts w:ascii="Calibri" w:hAnsi="Calibri"/>
                <w:b/>
                <w:color w:val="3366FF"/>
              </w:rPr>
            </w:pPr>
            <w:r>
              <w:rPr>
                <w:rFonts w:ascii="Calibri" w:hAnsi="Calibri"/>
                <w:b/>
                <w:color w:val="3366FF"/>
              </w:rPr>
              <w:t>Dipendenti</w:t>
            </w:r>
          </w:p>
        </w:tc>
        <w:tc>
          <w:tcPr>
            <w:tcW w:w="5493" w:type="dxa"/>
          </w:tcPr>
          <w:p w:rsidR="00466F6B" w:rsidRDefault="001E400F" w:rsidP="006101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Bonifico Bancario</w:t>
            </w:r>
          </w:p>
        </w:tc>
      </w:tr>
      <w:tr w:rsidR="001E400F" w:rsidTr="00864BEA">
        <w:tc>
          <w:tcPr>
            <w:tcW w:w="4815" w:type="dxa"/>
          </w:tcPr>
          <w:p w:rsidR="001E400F" w:rsidRPr="00864BEA" w:rsidRDefault="001E400F" w:rsidP="001E400F">
            <w:pPr>
              <w:rPr>
                <w:rFonts w:ascii="Calibri" w:hAnsi="Calibri"/>
              </w:rPr>
            </w:pPr>
            <w:r w:rsidRPr="00864BEA">
              <w:rPr>
                <w:rFonts w:ascii="Calibri" w:hAnsi="Calibri"/>
                <w:b/>
                <w:color w:val="3366FF"/>
              </w:rPr>
              <w:t>Collaboratori</w:t>
            </w:r>
          </w:p>
        </w:tc>
        <w:tc>
          <w:tcPr>
            <w:tcW w:w="5493" w:type="dxa"/>
          </w:tcPr>
          <w:p w:rsidR="001E400F" w:rsidRDefault="001E400F" w:rsidP="001E40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Bonifico Bancario</w:t>
            </w:r>
          </w:p>
        </w:tc>
      </w:tr>
      <w:tr w:rsidR="001E400F" w:rsidTr="00864BEA">
        <w:tc>
          <w:tcPr>
            <w:tcW w:w="4815" w:type="dxa"/>
          </w:tcPr>
          <w:p w:rsidR="001E400F" w:rsidRPr="00864BEA" w:rsidRDefault="001E400F" w:rsidP="001E400F">
            <w:pPr>
              <w:rPr>
                <w:rFonts w:ascii="Calibri" w:hAnsi="Calibri"/>
              </w:rPr>
            </w:pPr>
            <w:r w:rsidRPr="00864BEA">
              <w:rPr>
                <w:rFonts w:ascii="Calibri" w:hAnsi="Calibri"/>
                <w:b/>
                <w:color w:val="3366FF"/>
              </w:rPr>
              <w:t>Indennità mensile di frequenza e/o tirocinio agli utenti</w:t>
            </w:r>
          </w:p>
        </w:tc>
        <w:tc>
          <w:tcPr>
            <w:tcW w:w="5493" w:type="dxa"/>
          </w:tcPr>
          <w:p w:rsidR="001E400F" w:rsidRDefault="001E400F" w:rsidP="001E40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Bonifico Bancario</w:t>
            </w:r>
          </w:p>
        </w:tc>
      </w:tr>
      <w:tr w:rsidR="001E400F" w:rsidTr="00864BEA">
        <w:tc>
          <w:tcPr>
            <w:tcW w:w="4815" w:type="dxa"/>
          </w:tcPr>
          <w:p w:rsidR="001E400F" w:rsidRPr="00864BEA" w:rsidRDefault="001E400F" w:rsidP="001E400F">
            <w:pPr>
              <w:rPr>
                <w:rFonts w:ascii="Calibri" w:hAnsi="Calibri"/>
                <w:b/>
                <w:color w:val="3366FF"/>
              </w:rPr>
            </w:pPr>
            <w:r w:rsidRPr="00864BEA">
              <w:rPr>
                <w:rFonts w:ascii="Calibri" w:hAnsi="Calibri"/>
                <w:b/>
                <w:color w:val="3366FF"/>
              </w:rPr>
              <w:t>Incarichi per prestazioni professionali e a Società</w:t>
            </w:r>
          </w:p>
        </w:tc>
        <w:tc>
          <w:tcPr>
            <w:tcW w:w="5493" w:type="dxa"/>
          </w:tcPr>
          <w:p w:rsidR="001E400F" w:rsidRDefault="001E400F" w:rsidP="001E40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Bonifico Bancario</w:t>
            </w:r>
          </w:p>
        </w:tc>
      </w:tr>
      <w:tr w:rsidR="001E400F" w:rsidTr="00864BEA">
        <w:tc>
          <w:tcPr>
            <w:tcW w:w="4815" w:type="dxa"/>
          </w:tcPr>
          <w:p w:rsidR="001E400F" w:rsidRPr="00864BEA" w:rsidRDefault="001E400F" w:rsidP="001E400F">
            <w:pPr>
              <w:rPr>
                <w:rFonts w:ascii="Calibri" w:hAnsi="Calibri"/>
                <w:b/>
                <w:color w:val="3366FF"/>
              </w:rPr>
            </w:pPr>
            <w:r>
              <w:rPr>
                <w:rFonts w:ascii="Calibri" w:hAnsi="Calibri"/>
                <w:b/>
                <w:color w:val="3366FF"/>
              </w:rPr>
              <w:t xml:space="preserve">Incarichi per prestazioni occasionali </w:t>
            </w:r>
          </w:p>
        </w:tc>
        <w:tc>
          <w:tcPr>
            <w:tcW w:w="5493" w:type="dxa"/>
          </w:tcPr>
          <w:p w:rsidR="001E400F" w:rsidRDefault="001E400F" w:rsidP="001E40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Bonifico Bancario</w:t>
            </w:r>
          </w:p>
        </w:tc>
      </w:tr>
      <w:tr w:rsidR="001E400F" w:rsidTr="00864BEA">
        <w:tc>
          <w:tcPr>
            <w:tcW w:w="4815" w:type="dxa"/>
          </w:tcPr>
          <w:p w:rsidR="001E400F" w:rsidRPr="00864BEA" w:rsidRDefault="001E400F" w:rsidP="001E400F">
            <w:pPr>
              <w:rPr>
                <w:rFonts w:ascii="Calibri" w:hAnsi="Calibri"/>
                <w:b/>
                <w:color w:val="3366FF"/>
              </w:rPr>
            </w:pPr>
            <w:r>
              <w:rPr>
                <w:rFonts w:ascii="Calibri" w:hAnsi="Calibri"/>
                <w:b/>
                <w:color w:val="3366FF"/>
              </w:rPr>
              <w:t xml:space="preserve">Fornitori di beni e </w:t>
            </w:r>
            <w:r w:rsidR="00974FEB">
              <w:rPr>
                <w:rFonts w:ascii="Calibri" w:hAnsi="Calibri"/>
                <w:b/>
                <w:color w:val="3366FF"/>
              </w:rPr>
              <w:t>s</w:t>
            </w:r>
            <w:r>
              <w:rPr>
                <w:rFonts w:ascii="Calibri" w:hAnsi="Calibri"/>
                <w:b/>
                <w:color w:val="3366FF"/>
              </w:rPr>
              <w:t>ervizi</w:t>
            </w:r>
          </w:p>
        </w:tc>
        <w:tc>
          <w:tcPr>
            <w:tcW w:w="5493" w:type="dxa"/>
          </w:tcPr>
          <w:p w:rsidR="001E400F" w:rsidRDefault="001E400F" w:rsidP="001E40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Bonifico Bancario</w:t>
            </w:r>
          </w:p>
        </w:tc>
      </w:tr>
      <w:tr w:rsidR="001E400F" w:rsidTr="008E45A8">
        <w:tc>
          <w:tcPr>
            <w:tcW w:w="4815" w:type="dxa"/>
          </w:tcPr>
          <w:p w:rsidR="001E400F" w:rsidRPr="00864BEA" w:rsidRDefault="001E400F" w:rsidP="008E45A8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3366FF"/>
              </w:rPr>
              <w:t>Utenze</w:t>
            </w:r>
            <w:r>
              <w:rPr>
                <w:rFonts w:ascii="Calibri" w:hAnsi="Calibri"/>
                <w:b/>
                <w:color w:val="3366FF"/>
              </w:rPr>
              <w:t xml:space="preserve"> e Fornitori con accordi specifici</w:t>
            </w:r>
          </w:p>
        </w:tc>
        <w:tc>
          <w:tcPr>
            <w:tcW w:w="5493" w:type="dxa"/>
          </w:tcPr>
          <w:p w:rsidR="001E400F" w:rsidRDefault="001E400F" w:rsidP="008E45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RID / </w:t>
            </w:r>
            <w:proofErr w:type="spellStart"/>
            <w:r>
              <w:rPr>
                <w:rFonts w:ascii="Calibri" w:hAnsi="Calibri"/>
              </w:rPr>
              <w:t>Ri.Ba.</w:t>
            </w:r>
            <w:proofErr w:type="spellEnd"/>
          </w:p>
        </w:tc>
      </w:tr>
      <w:tr w:rsidR="001E400F" w:rsidTr="001E400F">
        <w:tc>
          <w:tcPr>
            <w:tcW w:w="4815" w:type="dxa"/>
            <w:vAlign w:val="center"/>
          </w:tcPr>
          <w:p w:rsidR="001E400F" w:rsidRDefault="001E400F" w:rsidP="001E400F">
            <w:pPr>
              <w:rPr>
                <w:rFonts w:ascii="Calibri" w:hAnsi="Calibri"/>
                <w:b/>
                <w:color w:val="3366FF"/>
              </w:rPr>
            </w:pPr>
            <w:r>
              <w:rPr>
                <w:rFonts w:ascii="Calibri" w:hAnsi="Calibri"/>
                <w:b/>
                <w:color w:val="3366FF"/>
              </w:rPr>
              <w:t>Spese P</w:t>
            </w:r>
            <w:r w:rsidR="006472E7">
              <w:rPr>
                <w:rFonts w:ascii="Calibri" w:hAnsi="Calibri"/>
                <w:b/>
                <w:color w:val="3366FF"/>
              </w:rPr>
              <w:t>ostali e altre spese di modico v</w:t>
            </w:r>
            <w:r>
              <w:rPr>
                <w:rFonts w:ascii="Calibri" w:hAnsi="Calibri"/>
                <w:b/>
                <w:color w:val="3366FF"/>
              </w:rPr>
              <w:t>alore</w:t>
            </w:r>
          </w:p>
        </w:tc>
        <w:tc>
          <w:tcPr>
            <w:tcW w:w="5493" w:type="dxa"/>
          </w:tcPr>
          <w:p w:rsidR="001E400F" w:rsidRDefault="001E400F" w:rsidP="001E40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 Bancomat / Carta Prepagata o in contanti nei limiti indicati dalla legge.</w:t>
            </w:r>
          </w:p>
        </w:tc>
      </w:tr>
      <w:tr w:rsidR="001E400F" w:rsidTr="00864BEA">
        <w:tc>
          <w:tcPr>
            <w:tcW w:w="4815" w:type="dxa"/>
          </w:tcPr>
          <w:p w:rsidR="001E400F" w:rsidRPr="00864BEA" w:rsidRDefault="001E400F" w:rsidP="001E400F">
            <w:pPr>
              <w:rPr>
                <w:rFonts w:ascii="Calibri" w:hAnsi="Calibri"/>
                <w:b/>
                <w:color w:val="3366FF"/>
              </w:rPr>
            </w:pPr>
            <w:r>
              <w:rPr>
                <w:rFonts w:ascii="Calibri" w:hAnsi="Calibri"/>
                <w:b/>
                <w:color w:val="3366FF"/>
              </w:rPr>
              <w:t>Iva / Contributi / Imposte varie</w:t>
            </w:r>
          </w:p>
        </w:tc>
        <w:tc>
          <w:tcPr>
            <w:tcW w:w="5493" w:type="dxa"/>
          </w:tcPr>
          <w:p w:rsidR="001E400F" w:rsidRDefault="001E400F" w:rsidP="001E40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 modalità previste per </w:t>
            </w:r>
            <w:r w:rsidR="00114525">
              <w:rPr>
                <w:rFonts w:ascii="Calibri" w:hAnsi="Calibri"/>
              </w:rPr>
              <w:t>Legge</w:t>
            </w:r>
          </w:p>
        </w:tc>
      </w:tr>
    </w:tbl>
    <w:p w:rsidR="00466F6B" w:rsidRDefault="00466F6B" w:rsidP="0061013F">
      <w:pPr>
        <w:rPr>
          <w:rFonts w:ascii="Calibri" w:hAnsi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5493"/>
      </w:tblGrid>
      <w:tr w:rsidR="009833FD" w:rsidTr="008E45A8"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3FD" w:rsidRPr="00864BEA" w:rsidRDefault="009833FD" w:rsidP="008E45A8">
            <w:pPr>
              <w:rPr>
                <w:rFonts w:ascii="Calibri" w:hAnsi="Calibri"/>
                <w:b/>
                <w:color w:val="3366FF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3FD" w:rsidRDefault="009833FD" w:rsidP="008E45A8">
            <w:pPr>
              <w:rPr>
                <w:rFonts w:ascii="Calibri" w:hAnsi="Calibri"/>
              </w:rPr>
            </w:pPr>
          </w:p>
        </w:tc>
      </w:tr>
      <w:tr w:rsidR="009833FD" w:rsidRPr="00B723FF" w:rsidTr="008E45A8">
        <w:tc>
          <w:tcPr>
            <w:tcW w:w="10308" w:type="dxa"/>
            <w:gridSpan w:val="2"/>
            <w:tcBorders>
              <w:top w:val="single" w:sz="4" w:space="0" w:color="auto"/>
            </w:tcBorders>
          </w:tcPr>
          <w:p w:rsidR="009833FD" w:rsidRPr="00B723FF" w:rsidRDefault="009833FD" w:rsidP="006D1884">
            <w:pPr>
              <w:rPr>
                <w:rFonts w:ascii="Calibri" w:hAnsi="Calibri"/>
                <w:b/>
                <w:color w:val="3366FF"/>
                <w:sz w:val="30"/>
                <w:szCs w:val="30"/>
              </w:rPr>
            </w:pPr>
            <w:r>
              <w:rPr>
                <w:rFonts w:ascii="Calibri" w:hAnsi="Calibri"/>
                <w:b/>
                <w:color w:val="3366FF"/>
                <w:sz w:val="30"/>
                <w:szCs w:val="30"/>
              </w:rPr>
              <w:t>IBAN DI RIFERIMENTO</w:t>
            </w:r>
          </w:p>
        </w:tc>
      </w:tr>
      <w:tr w:rsidR="009833FD" w:rsidTr="00440A47">
        <w:tc>
          <w:tcPr>
            <w:tcW w:w="10308" w:type="dxa"/>
            <w:gridSpan w:val="2"/>
          </w:tcPr>
          <w:p w:rsidR="009833FD" w:rsidRPr="009833FD" w:rsidRDefault="009833FD" w:rsidP="008E45A8">
            <w:pPr>
              <w:rPr>
                <w:rFonts w:ascii="Calibri" w:hAnsi="Calibri"/>
              </w:rPr>
            </w:pPr>
            <w:r w:rsidRPr="009833FD">
              <w:rPr>
                <w:rFonts w:ascii="Calibri" w:hAnsi="Calibri"/>
              </w:rPr>
              <w:t>BPER BANCA S.p.A. – Filiale di Luzzara (RE)</w:t>
            </w:r>
          </w:p>
          <w:p w:rsidR="009833FD" w:rsidRDefault="009833FD" w:rsidP="008E45A8">
            <w:pPr>
              <w:rPr>
                <w:rFonts w:ascii="Calibri" w:hAnsi="Calibri"/>
              </w:rPr>
            </w:pPr>
            <w:r w:rsidRPr="009833FD">
              <w:rPr>
                <w:rFonts w:ascii="Calibri" w:hAnsi="Calibri"/>
              </w:rPr>
              <w:t>IT33W 05387 66380 000 00 1024101</w:t>
            </w:r>
          </w:p>
        </w:tc>
      </w:tr>
      <w:tr w:rsidR="009833FD" w:rsidTr="007920DF">
        <w:tc>
          <w:tcPr>
            <w:tcW w:w="10308" w:type="dxa"/>
            <w:gridSpan w:val="2"/>
          </w:tcPr>
          <w:p w:rsidR="009833FD" w:rsidRPr="009833FD" w:rsidRDefault="009833FD" w:rsidP="009833FD">
            <w:pPr>
              <w:rPr>
                <w:rFonts w:ascii="Calibri" w:hAnsi="Calibri"/>
              </w:rPr>
            </w:pPr>
            <w:r w:rsidRPr="009833FD">
              <w:rPr>
                <w:rFonts w:ascii="Calibri" w:hAnsi="Calibri"/>
              </w:rPr>
              <w:t>BPER BANCA S.p.A. – Filiale di Luzzara (RE)</w:t>
            </w:r>
          </w:p>
          <w:p w:rsidR="009833FD" w:rsidRDefault="009833FD" w:rsidP="009833FD">
            <w:pPr>
              <w:rPr>
                <w:rFonts w:ascii="Calibri" w:hAnsi="Calibri"/>
              </w:rPr>
            </w:pPr>
            <w:r w:rsidRPr="009833FD">
              <w:rPr>
                <w:rFonts w:ascii="Calibri" w:hAnsi="Calibri"/>
              </w:rPr>
              <w:t>IT94D 05387 66380 000 000 843446</w:t>
            </w:r>
          </w:p>
        </w:tc>
      </w:tr>
    </w:tbl>
    <w:p w:rsidR="009833FD" w:rsidRDefault="009833FD" w:rsidP="0061013F">
      <w:pPr>
        <w:rPr>
          <w:rFonts w:ascii="Calibri" w:hAnsi="Calibri"/>
        </w:rPr>
      </w:pPr>
    </w:p>
    <w:p w:rsidR="006D1884" w:rsidRDefault="006D1884" w:rsidP="0061013F">
      <w:pPr>
        <w:rPr>
          <w:rFonts w:ascii="Calibri" w:hAnsi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6D1884" w:rsidRPr="00B723FF" w:rsidTr="008E45A8">
        <w:tc>
          <w:tcPr>
            <w:tcW w:w="10308" w:type="dxa"/>
            <w:tcBorders>
              <w:top w:val="single" w:sz="4" w:space="0" w:color="auto"/>
            </w:tcBorders>
          </w:tcPr>
          <w:p w:rsidR="006D1884" w:rsidRPr="00B723FF" w:rsidRDefault="006D1884" w:rsidP="006D1884">
            <w:pPr>
              <w:rPr>
                <w:rFonts w:ascii="Calibri" w:hAnsi="Calibri"/>
                <w:b/>
                <w:color w:val="3366FF"/>
                <w:sz w:val="30"/>
                <w:szCs w:val="30"/>
              </w:rPr>
            </w:pPr>
            <w:r>
              <w:rPr>
                <w:rFonts w:ascii="Calibri" w:hAnsi="Calibri"/>
                <w:b/>
                <w:color w:val="3366FF"/>
                <w:sz w:val="30"/>
                <w:szCs w:val="30"/>
              </w:rPr>
              <w:t xml:space="preserve">MODALITA’ di </w:t>
            </w:r>
            <w:r>
              <w:rPr>
                <w:rFonts w:ascii="Calibri" w:hAnsi="Calibri"/>
                <w:b/>
                <w:color w:val="3366FF"/>
                <w:sz w:val="30"/>
                <w:szCs w:val="30"/>
              </w:rPr>
              <w:t>INCASSO</w:t>
            </w:r>
          </w:p>
        </w:tc>
      </w:tr>
      <w:tr w:rsidR="0012620E" w:rsidTr="005E5D7E">
        <w:tc>
          <w:tcPr>
            <w:tcW w:w="10308" w:type="dxa"/>
          </w:tcPr>
          <w:p w:rsidR="0012620E" w:rsidRDefault="0012620E" w:rsidP="00442D4C">
            <w:pPr>
              <w:jc w:val="both"/>
              <w:rPr>
                <w:rFonts w:ascii="Calibri" w:hAnsi="Calibri"/>
              </w:rPr>
            </w:pPr>
            <w:r w:rsidRPr="0012620E">
              <w:rPr>
                <w:rFonts w:ascii="Calibri" w:hAnsi="Calibri"/>
              </w:rPr>
              <w:t xml:space="preserve">Le </w:t>
            </w:r>
            <w:r>
              <w:rPr>
                <w:rFonts w:ascii="Calibri" w:hAnsi="Calibri"/>
              </w:rPr>
              <w:t xml:space="preserve">quote di </w:t>
            </w:r>
            <w:r w:rsidR="00442D4C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>scrizione ai corsi di formazione e gli incassi delle fatture emesse ai clienti avvengono prevalentemente con bonifico bancario sugli IBAN sopraindicati oppure con Bancomat / Carta di Credito presso gli uffici della Società.</w:t>
            </w:r>
          </w:p>
          <w:p w:rsidR="0012620E" w:rsidRDefault="0012620E" w:rsidP="00442D4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Gli incassi in contanti sono residuali rispetto al flusso societario per gli importi di modico valore e nei limiti indicati dalla legge.</w:t>
            </w:r>
          </w:p>
        </w:tc>
      </w:tr>
    </w:tbl>
    <w:p w:rsidR="006D1884" w:rsidRPr="00466F6B" w:rsidRDefault="006D1884" w:rsidP="0061013F">
      <w:pPr>
        <w:rPr>
          <w:rFonts w:ascii="Calibri" w:hAnsi="Calibri"/>
        </w:rPr>
      </w:pPr>
    </w:p>
    <w:sectPr w:rsidR="006D1884" w:rsidRPr="00466F6B" w:rsidSect="00B03559">
      <w:headerReference w:type="default" r:id="rId7"/>
      <w:footerReference w:type="default" r:id="rId8"/>
      <w:pgSz w:w="11906" w:h="16838" w:code="9"/>
      <w:pgMar w:top="2381" w:right="794" w:bottom="964" w:left="794" w:header="709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416" w:rsidRDefault="00FF7416">
      <w:r>
        <w:separator/>
      </w:r>
    </w:p>
  </w:endnote>
  <w:endnote w:type="continuationSeparator" w:id="0">
    <w:p w:rsidR="00FF7416" w:rsidRDefault="00FF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BA5" w:rsidRPr="00DC7BA5" w:rsidRDefault="00FF7416" w:rsidP="003747DE">
    <w:pPr>
      <w:pStyle w:val="Pidipagina"/>
      <w:spacing w:line="288" w:lineRule="auto"/>
      <w:rPr>
        <w:rFonts w:ascii="Univers Condensed" w:hAnsi="Univers Condensed" w:cs="Segoe UI"/>
        <w:color w:val="0070C0"/>
        <w:spacing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5826760</wp:posOffset>
          </wp:positionH>
          <wp:positionV relativeFrom="paragraph">
            <wp:posOffset>6985</wp:posOffset>
          </wp:positionV>
          <wp:extent cx="629920" cy="593090"/>
          <wp:effectExtent l="0" t="0" r="0" b="0"/>
          <wp:wrapNone/>
          <wp:docPr id="41" name="Immagine 41" descr="ISO_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ISO_9001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BA5" w:rsidRPr="00DC7BA5">
      <w:rPr>
        <w:rFonts w:ascii="Univers Condensed" w:hAnsi="Univers Condensed" w:cs="Segoe UI"/>
        <w:color w:val="0070C0"/>
        <w:spacing w:val="24"/>
        <w:sz w:val="18"/>
        <w:szCs w:val="18"/>
      </w:rPr>
      <w:t>SEDE LEGALE, OPERATIVA ED AMMINISTRATIVA:</w:t>
    </w:r>
    <w:r w:rsidR="00DC7BA5" w:rsidRPr="00DC7BA5">
      <w:rPr>
        <w:rFonts w:ascii="Univers Condensed" w:hAnsi="Univers Condensed" w:cs="Segoe UI"/>
        <w:color w:val="0070C0"/>
        <w:spacing w:val="24"/>
      </w:rPr>
      <w:t xml:space="preserve"> </w:t>
    </w:r>
    <w:r w:rsidR="00DC7BA5" w:rsidRPr="00DC7BA5">
      <w:rPr>
        <w:rFonts w:ascii="Univers Condensed" w:hAnsi="Univers Condensed" w:cs="Segoe UI"/>
        <w:color w:val="0070C0"/>
      </w:rPr>
      <w:t>Via Salvador Allende, 2/1 - 42016 Guastalla (RE)</w:t>
    </w:r>
  </w:p>
  <w:p w:rsidR="00DC7BA5" w:rsidRPr="00DC7BA5" w:rsidRDefault="00DC7BA5" w:rsidP="00B03559">
    <w:pPr>
      <w:pStyle w:val="Pidipagina"/>
      <w:spacing w:line="288" w:lineRule="auto"/>
      <w:rPr>
        <w:rFonts w:ascii="Univers Condensed" w:hAnsi="Univers Condensed" w:cs="Segoe UI"/>
        <w:color w:val="0070C0"/>
      </w:rPr>
    </w:pPr>
    <w:r w:rsidRPr="00DC7BA5">
      <w:rPr>
        <w:rFonts w:ascii="Univers Condensed" w:hAnsi="Univers Condensed" w:cs="Segoe UI"/>
        <w:color w:val="0070C0"/>
      </w:rPr>
      <w:t xml:space="preserve">Cod. </w:t>
    </w:r>
    <w:proofErr w:type="spellStart"/>
    <w:r w:rsidRPr="00DC7BA5">
      <w:rPr>
        <w:rFonts w:ascii="Univers Condensed" w:hAnsi="Univers Condensed" w:cs="Segoe UI"/>
        <w:color w:val="0070C0"/>
      </w:rPr>
      <w:t>Fisc</w:t>
    </w:r>
    <w:proofErr w:type="spellEnd"/>
    <w:r w:rsidRPr="00DC7BA5">
      <w:rPr>
        <w:rFonts w:ascii="Univers Condensed" w:hAnsi="Univers Condensed" w:cs="Segoe UI"/>
        <w:color w:val="0070C0"/>
      </w:rPr>
      <w:t xml:space="preserve">. </w:t>
    </w:r>
    <w:proofErr w:type="gramStart"/>
    <w:r w:rsidRPr="00DC7BA5">
      <w:rPr>
        <w:rFonts w:ascii="Univers Condensed" w:hAnsi="Univers Condensed" w:cs="Segoe UI"/>
        <w:color w:val="0070C0"/>
      </w:rPr>
      <w:t>e</w:t>
    </w:r>
    <w:proofErr w:type="gramEnd"/>
    <w:r w:rsidRPr="00DC7BA5">
      <w:rPr>
        <w:rFonts w:ascii="Univers Condensed" w:hAnsi="Univers Condensed" w:cs="Segoe UI"/>
        <w:color w:val="0070C0"/>
      </w:rPr>
      <w:t xml:space="preserve"> P. Iva: 01768220350 - Capitale Sociale </w:t>
    </w:r>
    <w:r w:rsidR="008E73EE">
      <w:rPr>
        <w:rFonts w:ascii="Univers Condensed" w:hAnsi="Univers Condensed" w:cs="Segoe UI"/>
        <w:color w:val="0070C0"/>
      </w:rPr>
      <w:t xml:space="preserve"> </w:t>
    </w:r>
    <w:r w:rsidR="00FF7416">
      <w:rPr>
        <w:rFonts w:ascii="Univers Condensed" w:hAnsi="Univers Condensed" w:cs="Segoe UI"/>
        <w:color w:val="0070C0"/>
      </w:rPr>
      <w:t>€ 50</w:t>
    </w:r>
    <w:r w:rsidRPr="00DC7BA5">
      <w:rPr>
        <w:rFonts w:ascii="Univers Condensed" w:hAnsi="Univers Condensed" w:cs="Segoe UI"/>
        <w:color w:val="0070C0"/>
      </w:rPr>
      <w:t xml:space="preserve">.000,00 </w:t>
    </w:r>
    <w:proofErr w:type="spellStart"/>
    <w:r w:rsidRPr="00DC7BA5">
      <w:rPr>
        <w:rFonts w:ascii="Univers Condensed" w:hAnsi="Univers Condensed" w:cs="Segoe UI"/>
        <w:color w:val="0070C0"/>
      </w:rPr>
      <w:t>i.v</w:t>
    </w:r>
    <w:proofErr w:type="spellEnd"/>
    <w:r w:rsidRPr="00DC7BA5">
      <w:rPr>
        <w:rFonts w:ascii="Univers Condensed" w:hAnsi="Univers Condensed" w:cs="Segoe UI"/>
        <w:color w:val="0070C0"/>
      </w:rPr>
      <w:t>. – REA: RE-221464</w:t>
    </w:r>
  </w:p>
  <w:p w:rsidR="00DC7BA5" w:rsidRPr="00DC7BA5" w:rsidRDefault="00DC7BA5" w:rsidP="003747DE">
    <w:pPr>
      <w:pStyle w:val="Pidipagina"/>
      <w:spacing w:line="288" w:lineRule="auto"/>
      <w:rPr>
        <w:rFonts w:ascii="Univers 45 Light" w:hAnsi="Univers 45 Light" w:cs="Segoe UI"/>
        <w:color w:val="0070C0"/>
        <w:sz w:val="24"/>
        <w:szCs w:val="24"/>
        <w:lang w:val="en-US"/>
      </w:rPr>
    </w:pPr>
    <w:r w:rsidRPr="00DC7BA5">
      <w:rPr>
        <w:rFonts w:ascii="Univers Condensed" w:hAnsi="Univers Condensed" w:cs="Segoe UI"/>
        <w:color w:val="0070C0"/>
        <w:sz w:val="24"/>
        <w:szCs w:val="24"/>
        <w:lang w:val="en-US"/>
      </w:rPr>
      <w:t xml:space="preserve">Tel. 0522 835217/835273 – Fax 0522 219797 - </w:t>
    </w:r>
    <w:hyperlink r:id="rId2" w:history="1">
      <w:r w:rsidRPr="00DC7BA5">
        <w:rPr>
          <w:rStyle w:val="Collegamentoipertestuale"/>
          <w:rFonts w:ascii="Univers Condensed" w:hAnsi="Univers Condensed" w:cs="Segoe UI"/>
          <w:color w:val="0070C0"/>
          <w:sz w:val="24"/>
          <w:szCs w:val="24"/>
          <w:lang w:val="en-US"/>
        </w:rPr>
        <w:t>www.cfpbr.it</w:t>
      </w:r>
    </w:hyperlink>
    <w:r w:rsidRPr="00DC7BA5">
      <w:rPr>
        <w:rFonts w:ascii="Univers Condensed" w:hAnsi="Univers Condensed" w:cs="Segoe UI"/>
        <w:color w:val="0070C0"/>
        <w:sz w:val="24"/>
        <w:szCs w:val="24"/>
        <w:lang w:val="en-US"/>
      </w:rPr>
      <w:t xml:space="preserve"> - </w:t>
    </w:r>
    <w:hyperlink r:id="rId3" w:history="1">
      <w:r w:rsidRPr="00DC7BA5">
        <w:rPr>
          <w:rStyle w:val="Collegamentoipertestuale"/>
          <w:rFonts w:ascii="Univers Condensed" w:hAnsi="Univers Condensed" w:cs="Segoe UI"/>
          <w:color w:val="0070C0"/>
          <w:sz w:val="24"/>
          <w:szCs w:val="24"/>
          <w:lang w:val="en-US"/>
        </w:rPr>
        <w:t>cfpbr@cfpbr.it</w:t>
      </w:r>
    </w:hyperlink>
    <w:r w:rsidRPr="00DC7BA5">
      <w:rPr>
        <w:rFonts w:ascii="Univers Condensed" w:hAnsi="Univers Condensed" w:cs="Segoe UI"/>
        <w:color w:val="0070C0"/>
        <w:sz w:val="24"/>
        <w:szCs w:val="2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416" w:rsidRDefault="00FF7416">
      <w:r>
        <w:separator/>
      </w:r>
    </w:p>
  </w:footnote>
  <w:footnote w:type="continuationSeparator" w:id="0">
    <w:p w:rsidR="00FF7416" w:rsidRDefault="00FF7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BA5" w:rsidRDefault="00FF7416" w:rsidP="00DE7A8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2305685</wp:posOffset>
              </wp:positionH>
              <wp:positionV relativeFrom="paragraph">
                <wp:posOffset>34290</wp:posOffset>
              </wp:positionV>
              <wp:extent cx="4430395" cy="859155"/>
              <wp:effectExtent l="635" t="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039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BA5" w:rsidRPr="00DC7BA5" w:rsidRDefault="00DC7BA5" w:rsidP="00427999">
                          <w:pPr>
                            <w:pBdr>
                              <w:left w:val="single" w:sz="4" w:space="4" w:color="9BBB59"/>
                            </w:pBdr>
                            <w:spacing w:before="80" w:line="288" w:lineRule="auto"/>
                            <w:rPr>
                              <w:rFonts w:ascii="Univers Condensed" w:hAnsi="Univers Condensed" w:cs="Segoe UI"/>
                              <w:b/>
                              <w:color w:val="0070C0"/>
                              <w:spacing w:val="20"/>
                              <w:sz w:val="28"/>
                              <w:szCs w:val="28"/>
                            </w:rPr>
                          </w:pPr>
                          <w:r w:rsidRPr="00DC7BA5">
                            <w:rPr>
                              <w:rFonts w:ascii="Univers Condensed" w:hAnsi="Univers Condensed" w:cs="Segoe UI"/>
                              <w:b/>
                              <w:color w:val="0070C0"/>
                              <w:spacing w:val="20"/>
                              <w:sz w:val="28"/>
                              <w:szCs w:val="28"/>
                            </w:rPr>
                            <w:t>Centro Formazione Professionale Bassa Reggiana</w:t>
                          </w:r>
                        </w:p>
                        <w:p w:rsidR="00DC7BA5" w:rsidRDefault="00DC7BA5" w:rsidP="002C0EB2">
                          <w:pPr>
                            <w:pBdr>
                              <w:left w:val="single" w:sz="4" w:space="4" w:color="9BBB59"/>
                            </w:pBdr>
                            <w:spacing w:line="288" w:lineRule="auto"/>
                            <w:rPr>
                              <w:rFonts w:ascii="Univers Condensed" w:hAnsi="Univers Condensed" w:cs="Segoe UI"/>
                              <w:color w:val="0070C0"/>
                              <w:spacing w:val="20"/>
                              <w:sz w:val="18"/>
                              <w:szCs w:val="18"/>
                            </w:rPr>
                          </w:pPr>
                          <w:r w:rsidRPr="00DC7BA5">
                            <w:rPr>
                              <w:rFonts w:ascii="Univers Condensed" w:hAnsi="Univers Condensed" w:cs="Segoe UI"/>
                              <w:color w:val="0070C0"/>
                              <w:spacing w:val="20"/>
                              <w:sz w:val="18"/>
                              <w:szCs w:val="18"/>
                            </w:rPr>
                            <w:t>Società Consor</w:t>
                          </w:r>
                          <w:r>
                            <w:rPr>
                              <w:rFonts w:ascii="Univers Condensed" w:hAnsi="Univers Condensed" w:cs="Segoe UI"/>
                              <w:color w:val="0070C0"/>
                              <w:spacing w:val="20"/>
                              <w:sz w:val="18"/>
                              <w:szCs w:val="18"/>
                            </w:rPr>
                            <w:t xml:space="preserve">tile a Responsabilità Limitata </w:t>
                          </w:r>
                          <w:r w:rsidRPr="00DC7BA5">
                            <w:rPr>
                              <w:rFonts w:ascii="Univers Condensed" w:hAnsi="Univers Condensed" w:cs="Segoe UI"/>
                              <w:color w:val="0070C0"/>
                              <w:spacing w:val="20"/>
                              <w:sz w:val="18"/>
                              <w:szCs w:val="18"/>
                            </w:rPr>
                            <w:t xml:space="preserve">fra i Comuni di </w:t>
                          </w:r>
                        </w:p>
                        <w:p w:rsidR="00DC7BA5" w:rsidRPr="00DC7BA5" w:rsidRDefault="00DC7BA5" w:rsidP="002C0EB2">
                          <w:pPr>
                            <w:pBdr>
                              <w:left w:val="single" w:sz="4" w:space="4" w:color="9BBB59"/>
                            </w:pBdr>
                            <w:spacing w:line="288" w:lineRule="auto"/>
                            <w:rPr>
                              <w:rFonts w:ascii="Univers Condensed" w:hAnsi="Univers Condensed" w:cs="Segoe UI"/>
                              <w:color w:val="0070C0"/>
                              <w:spacing w:val="20"/>
                              <w:sz w:val="18"/>
                              <w:szCs w:val="18"/>
                            </w:rPr>
                          </w:pPr>
                          <w:r w:rsidRPr="00DC7BA5">
                            <w:rPr>
                              <w:rFonts w:ascii="Univers Condensed" w:hAnsi="Univers Condensed" w:cs="Segoe UI"/>
                              <w:color w:val="0070C0"/>
                              <w:spacing w:val="20"/>
                              <w:sz w:val="18"/>
                              <w:szCs w:val="18"/>
                            </w:rPr>
                            <w:t>Boretto, Brescello, Gualti</w:t>
                          </w:r>
                          <w:r>
                            <w:rPr>
                              <w:rFonts w:ascii="Univers Condensed" w:hAnsi="Univers Condensed" w:cs="Segoe UI"/>
                              <w:color w:val="0070C0"/>
                              <w:spacing w:val="20"/>
                              <w:sz w:val="18"/>
                              <w:szCs w:val="18"/>
                            </w:rPr>
                            <w:t xml:space="preserve">eri, Guastalla, Luzzara, Novellara, Poviglio e </w:t>
                          </w:r>
                          <w:r w:rsidRPr="00DC7BA5">
                            <w:rPr>
                              <w:rFonts w:ascii="Univers Condensed" w:hAnsi="Univers Condensed" w:cs="Segoe UI"/>
                              <w:color w:val="0070C0"/>
                              <w:spacing w:val="20"/>
                              <w:sz w:val="18"/>
                              <w:szCs w:val="18"/>
                            </w:rPr>
                            <w:t>Reggiolo.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1.55pt;margin-top:2.7pt;width:348.85pt;height:6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UigwIAAA8FAAAOAAAAZHJzL2Uyb0RvYy54bWysVNuO2yAQfa/Uf0C8Z21n8W5sxVntpakq&#10;bS/Sbj+AAI5RMbhAYm9X/fcOOMm6l4eqqh8wMMPhzMwZlldDq9BeWCeNrnB2lmIkNDNc6m2FPz+u&#10;ZwuMnKeaU2W0qPCTcPhq9frVsu9KMTeNUVxYBCDalX1X4cb7rkwSxxrRUndmOqHBWBvbUg9Lu024&#10;pT2gtyqZp+lF0hvLO2uYcA5270YjXkX8uhbMf6xrJzxSFQZuPo42jpswJqslLbeWdo1kBxr0H1i0&#10;VGq49AR1Rz1FOyt/g2ols8aZ2p8x0yamriUTMQaIJkt/ieahoZ2IsUByXHdKk/t/sOzD/pNFkkPt&#10;MNK0hRI9isGjGzMgErLTd64Ep4cO3PwA28EzROq6e8O+OKTNbUP1Vlxba/pGUA7ssnAymRwdcVwA&#10;2fTvDYdr6M6bCDTUtg2AkAwE6FClp1NlAhUGm4Scp+dFjhED2yIvsjyPV9DyeLqzzr8VpkVhUmEL&#10;lY/odH/vfGBDy6NLZG+U5GupVFzY7eZWWbSnoJJ1/A7obuqmdHDWJhwbEccdIAl3BFugG6v+XGRz&#10;kt7Mi9n6YnE5I2uSz4rLdDFLs+KmuEhJQe7W3wPBjJSN5Fzoe6nFUYEZ+bsKH3ph1E7UIOorXOTz&#10;fCzRlL2bBpnG709BttJDQyrZQp5PTrQMhX2jOYRNS0+lGufJz/RjliEHx3/MSpRBqPyoAT9sBkAJ&#10;2tgY/gSCsAbqBVWHVwQmjbHfMOqhIyvsvu6oFRipdxpEVWSEhBaOC5JfzmFhp5bN1EI1A6gKe4zG&#10;6a0f237XWblt4KZRxtpcgxBrGTXywuogX+i6GMzhhQhtPV1Hr5d3bPUDAAD//wMAUEsDBBQABgAI&#10;AAAAIQBOIGe63gAAAAoBAAAPAAAAZHJzL2Rvd25yZXYueG1sTI/BTsMwEETvSPyDtUhcELVL0wRC&#10;nAqQQFxb+gGbeJtExHYUu03692xP9LajGc2+KTaz7cWJxtB5p2G5UCDI1d50rtGw//l8fAYRIjqD&#10;vXek4UwBNuXtTYG58ZPb0mkXG8ElLuSooY1xyKUMdUsWw8IP5Ng7+NFiZDk20ow4cbnt5ZNSqbTY&#10;Of7Q4kAfLdW/u6PVcPieHtYvU/UV99k2Sd+xyyp/1vr+bn57BRFpjv9huOAzOpTMVPmjM0H0Glbp&#10;aslRDesExMVXqeItFV+JykCWhbyeUP4BAAD//wMAUEsBAi0AFAAGAAgAAAAhALaDOJL+AAAA4QEA&#10;ABMAAAAAAAAAAAAAAAAAAAAAAFtDb250ZW50X1R5cGVzXS54bWxQSwECLQAUAAYACAAAACEAOP0h&#10;/9YAAACUAQAACwAAAAAAAAAAAAAAAAAvAQAAX3JlbHMvLnJlbHNQSwECLQAUAAYACAAAACEAZKwV&#10;IoMCAAAPBQAADgAAAAAAAAAAAAAAAAAuAgAAZHJzL2Uyb0RvYy54bWxQSwECLQAUAAYACAAAACEA&#10;TiBnut4AAAAKAQAADwAAAAAAAAAAAAAAAADdBAAAZHJzL2Rvd25yZXYueG1sUEsFBgAAAAAEAAQA&#10;8wAAAOgFAAAAAA==&#10;" stroked="f">
              <v:textbox>
                <w:txbxContent>
                  <w:p w:rsidR="00DC7BA5" w:rsidRPr="00DC7BA5" w:rsidRDefault="00DC7BA5" w:rsidP="00427999">
                    <w:pPr>
                      <w:pBdr>
                        <w:left w:val="single" w:sz="4" w:space="4" w:color="9BBB59"/>
                      </w:pBdr>
                      <w:spacing w:before="80" w:line="288" w:lineRule="auto"/>
                      <w:rPr>
                        <w:rFonts w:ascii="Univers Condensed" w:hAnsi="Univers Condensed" w:cs="Segoe UI"/>
                        <w:b/>
                        <w:color w:val="0070C0"/>
                        <w:spacing w:val="20"/>
                        <w:sz w:val="28"/>
                        <w:szCs w:val="28"/>
                      </w:rPr>
                    </w:pPr>
                    <w:r w:rsidRPr="00DC7BA5">
                      <w:rPr>
                        <w:rFonts w:ascii="Univers Condensed" w:hAnsi="Univers Condensed" w:cs="Segoe UI"/>
                        <w:b/>
                        <w:color w:val="0070C0"/>
                        <w:spacing w:val="20"/>
                        <w:sz w:val="28"/>
                        <w:szCs w:val="28"/>
                      </w:rPr>
                      <w:t>Centro Formazione Professionale Bassa Reggiana</w:t>
                    </w:r>
                  </w:p>
                  <w:p w:rsidR="00DC7BA5" w:rsidRDefault="00DC7BA5" w:rsidP="002C0EB2">
                    <w:pPr>
                      <w:pBdr>
                        <w:left w:val="single" w:sz="4" w:space="4" w:color="9BBB59"/>
                      </w:pBdr>
                      <w:spacing w:line="288" w:lineRule="auto"/>
                      <w:rPr>
                        <w:rFonts w:ascii="Univers Condensed" w:hAnsi="Univers Condensed" w:cs="Segoe UI"/>
                        <w:color w:val="0070C0"/>
                        <w:spacing w:val="20"/>
                        <w:sz w:val="18"/>
                        <w:szCs w:val="18"/>
                      </w:rPr>
                    </w:pPr>
                    <w:r w:rsidRPr="00DC7BA5">
                      <w:rPr>
                        <w:rFonts w:ascii="Univers Condensed" w:hAnsi="Univers Condensed" w:cs="Segoe UI"/>
                        <w:color w:val="0070C0"/>
                        <w:spacing w:val="20"/>
                        <w:sz w:val="18"/>
                        <w:szCs w:val="18"/>
                      </w:rPr>
                      <w:t>Società Consor</w:t>
                    </w:r>
                    <w:r>
                      <w:rPr>
                        <w:rFonts w:ascii="Univers Condensed" w:hAnsi="Univers Condensed" w:cs="Segoe UI"/>
                        <w:color w:val="0070C0"/>
                        <w:spacing w:val="20"/>
                        <w:sz w:val="18"/>
                        <w:szCs w:val="18"/>
                      </w:rPr>
                      <w:t xml:space="preserve">tile a Responsabilità Limitata </w:t>
                    </w:r>
                    <w:r w:rsidRPr="00DC7BA5">
                      <w:rPr>
                        <w:rFonts w:ascii="Univers Condensed" w:hAnsi="Univers Condensed" w:cs="Segoe UI"/>
                        <w:color w:val="0070C0"/>
                        <w:spacing w:val="20"/>
                        <w:sz w:val="18"/>
                        <w:szCs w:val="18"/>
                      </w:rPr>
                      <w:t xml:space="preserve">fra i Comuni di </w:t>
                    </w:r>
                  </w:p>
                  <w:p w:rsidR="00DC7BA5" w:rsidRPr="00DC7BA5" w:rsidRDefault="00DC7BA5" w:rsidP="002C0EB2">
                    <w:pPr>
                      <w:pBdr>
                        <w:left w:val="single" w:sz="4" w:space="4" w:color="9BBB59"/>
                      </w:pBdr>
                      <w:spacing w:line="288" w:lineRule="auto"/>
                      <w:rPr>
                        <w:rFonts w:ascii="Univers Condensed" w:hAnsi="Univers Condensed" w:cs="Segoe UI"/>
                        <w:color w:val="0070C0"/>
                        <w:spacing w:val="20"/>
                        <w:sz w:val="18"/>
                        <w:szCs w:val="18"/>
                      </w:rPr>
                    </w:pPr>
                    <w:r w:rsidRPr="00DC7BA5">
                      <w:rPr>
                        <w:rFonts w:ascii="Univers Condensed" w:hAnsi="Univers Condensed" w:cs="Segoe UI"/>
                        <w:color w:val="0070C0"/>
                        <w:spacing w:val="20"/>
                        <w:sz w:val="18"/>
                        <w:szCs w:val="18"/>
                      </w:rPr>
                      <w:t>Boretto, Brescello, Gualti</w:t>
                    </w:r>
                    <w:r>
                      <w:rPr>
                        <w:rFonts w:ascii="Univers Condensed" w:hAnsi="Univers Condensed" w:cs="Segoe UI"/>
                        <w:color w:val="0070C0"/>
                        <w:spacing w:val="20"/>
                        <w:sz w:val="18"/>
                        <w:szCs w:val="18"/>
                      </w:rPr>
                      <w:t xml:space="preserve">eri, Guastalla, Luzzara, Novellara, Poviglio e </w:t>
                    </w:r>
                    <w:r w:rsidRPr="00DC7BA5">
                      <w:rPr>
                        <w:rFonts w:ascii="Univers Condensed" w:hAnsi="Univers Condensed" w:cs="Segoe UI"/>
                        <w:color w:val="0070C0"/>
                        <w:spacing w:val="20"/>
                        <w:sz w:val="18"/>
                        <w:szCs w:val="18"/>
                      </w:rPr>
                      <w:t>Reggiolo.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</wp:posOffset>
          </wp:positionH>
          <wp:positionV relativeFrom="paragraph">
            <wp:posOffset>-102870</wp:posOffset>
          </wp:positionV>
          <wp:extent cx="990600" cy="996315"/>
          <wp:effectExtent l="0" t="0" r="0" b="0"/>
          <wp:wrapNone/>
          <wp:docPr id="38" name="Immagine 38" descr="Logo CF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 CF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BA5">
      <w:t xml:space="preserve">         </w:t>
    </w:r>
  </w:p>
  <w:p w:rsidR="00DC7BA5" w:rsidRDefault="00FF7416" w:rsidP="00DE7A85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1186815</wp:posOffset>
          </wp:positionH>
          <wp:positionV relativeFrom="paragraph">
            <wp:posOffset>52705</wp:posOffset>
          </wp:positionV>
          <wp:extent cx="824230" cy="475615"/>
          <wp:effectExtent l="0" t="0" r="0" b="635"/>
          <wp:wrapNone/>
          <wp:docPr id="39" name="Immagine 39" descr="Logo CF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 CF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16"/>
    <w:rsid w:val="00077B46"/>
    <w:rsid w:val="00082EBD"/>
    <w:rsid w:val="00096111"/>
    <w:rsid w:val="000A3445"/>
    <w:rsid w:val="000B6CC5"/>
    <w:rsid w:val="00114525"/>
    <w:rsid w:val="0012620E"/>
    <w:rsid w:val="00150E3B"/>
    <w:rsid w:val="001A5D52"/>
    <w:rsid w:val="001E400F"/>
    <w:rsid w:val="002226B2"/>
    <w:rsid w:val="00262CAA"/>
    <w:rsid w:val="00275D74"/>
    <w:rsid w:val="002961C5"/>
    <w:rsid w:val="002A6FB0"/>
    <w:rsid w:val="002C0EB2"/>
    <w:rsid w:val="003747DE"/>
    <w:rsid w:val="00420D4D"/>
    <w:rsid w:val="00420D84"/>
    <w:rsid w:val="00427999"/>
    <w:rsid w:val="00442D4C"/>
    <w:rsid w:val="00466F6B"/>
    <w:rsid w:val="0046742B"/>
    <w:rsid w:val="00487EC0"/>
    <w:rsid w:val="004A12EF"/>
    <w:rsid w:val="004F2681"/>
    <w:rsid w:val="00500554"/>
    <w:rsid w:val="00544667"/>
    <w:rsid w:val="0055158C"/>
    <w:rsid w:val="005A283C"/>
    <w:rsid w:val="005B4A5C"/>
    <w:rsid w:val="0060265E"/>
    <w:rsid w:val="0061013F"/>
    <w:rsid w:val="0062423A"/>
    <w:rsid w:val="00636268"/>
    <w:rsid w:val="006472E7"/>
    <w:rsid w:val="00681D18"/>
    <w:rsid w:val="006852C1"/>
    <w:rsid w:val="006A30A8"/>
    <w:rsid w:val="006C583D"/>
    <w:rsid w:val="006D1884"/>
    <w:rsid w:val="00864BEA"/>
    <w:rsid w:val="00872460"/>
    <w:rsid w:val="00896B44"/>
    <w:rsid w:val="00897ABE"/>
    <w:rsid w:val="008A63DE"/>
    <w:rsid w:val="008E73EE"/>
    <w:rsid w:val="00932077"/>
    <w:rsid w:val="00974FEB"/>
    <w:rsid w:val="009833FD"/>
    <w:rsid w:val="009F3A92"/>
    <w:rsid w:val="00AE3401"/>
    <w:rsid w:val="00AF2AB2"/>
    <w:rsid w:val="00B03559"/>
    <w:rsid w:val="00B723FF"/>
    <w:rsid w:val="00B96B95"/>
    <w:rsid w:val="00BA5006"/>
    <w:rsid w:val="00C110EA"/>
    <w:rsid w:val="00C215EF"/>
    <w:rsid w:val="00C53A24"/>
    <w:rsid w:val="00C75AF8"/>
    <w:rsid w:val="00D324A3"/>
    <w:rsid w:val="00D43CBB"/>
    <w:rsid w:val="00D45000"/>
    <w:rsid w:val="00DC7BA5"/>
    <w:rsid w:val="00DD3F81"/>
    <w:rsid w:val="00DE7A85"/>
    <w:rsid w:val="00E3716E"/>
    <w:rsid w:val="00E80373"/>
    <w:rsid w:val="00F30E59"/>
    <w:rsid w:val="00F57B3F"/>
    <w:rsid w:val="00F601E2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6BDBD7B-0007-4A05-AC1A-9214CAE5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7A85"/>
  </w:style>
  <w:style w:type="paragraph" w:styleId="Titolo2">
    <w:name w:val="heading 2"/>
    <w:basedOn w:val="Normale"/>
    <w:next w:val="Normale"/>
    <w:qFormat/>
    <w:rsid w:val="00D324A3"/>
    <w:pPr>
      <w:keepNext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rsid w:val="00D324A3"/>
    <w:pPr>
      <w:ind w:firstLine="708"/>
      <w:jc w:val="both"/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46742B"/>
  </w:style>
  <w:style w:type="table" w:styleId="Grigliatabella">
    <w:name w:val="Table Grid"/>
    <w:basedOn w:val="Tabellanormale"/>
    <w:uiPriority w:val="59"/>
    <w:rsid w:val="00466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fpbr@cfpbr.it" TargetMode="External"/><Relationship Id="rId2" Type="http://schemas.openxmlformats.org/officeDocument/2006/relationships/hyperlink" Target="http://www.cfpbr.i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7B736-931B-48F7-A745-19DA9E97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  DI</vt:lpstr>
    </vt:vector>
  </TitlesOfParts>
  <Company>C.F.P</Company>
  <LinksUpToDate>false</LinksUpToDate>
  <CharactersWithSpaces>1762</CharactersWithSpaces>
  <SharedDoc>false</SharedDoc>
  <HLinks>
    <vt:vector size="12" baseType="variant"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mailto:cfpbr@cfpbr.it</vt:lpwstr>
      </vt:variant>
      <vt:variant>
        <vt:lpwstr/>
      </vt:variant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http://www.cfpbr.it/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  DI</dc:title>
  <dc:subject/>
  <dc:creator>Enrica Bertozzi</dc:creator>
  <cp:keywords/>
  <dc:description/>
  <cp:lastModifiedBy>Iliana Fasano</cp:lastModifiedBy>
  <cp:revision>15</cp:revision>
  <cp:lastPrinted>2012-01-12T11:00:00Z</cp:lastPrinted>
  <dcterms:created xsi:type="dcterms:W3CDTF">2020-05-14T11:58:00Z</dcterms:created>
  <dcterms:modified xsi:type="dcterms:W3CDTF">2020-05-14T13:33:00Z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